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安防</w:t>
      </w:r>
      <w:r>
        <w:rPr>
          <w:sz w:val="44"/>
          <w:szCs w:val="44"/>
        </w:rPr>
        <w:t>企业</w:t>
      </w:r>
      <w:r>
        <w:rPr>
          <w:rFonts w:hint="eastAsia"/>
          <w:sz w:val="44"/>
          <w:szCs w:val="44"/>
        </w:rPr>
        <w:t>统计调查</w:t>
      </w:r>
      <w:r>
        <w:rPr>
          <w:sz w:val="44"/>
          <w:szCs w:val="44"/>
        </w:rPr>
        <w:t>表</w:t>
      </w:r>
    </w:p>
    <w:tbl>
      <w:tblPr>
        <w:tblStyle w:val="6"/>
        <w:tblW w:w="9639" w:type="dxa"/>
        <w:tblInd w:w="-5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4"/>
        <w:gridCol w:w="1100"/>
        <w:gridCol w:w="425"/>
        <w:gridCol w:w="993"/>
        <w:gridCol w:w="992"/>
        <w:gridCol w:w="1433"/>
        <w:gridCol w:w="10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企业名称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Theme="minorEastAsia"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企业</w:t>
            </w:r>
            <w:r>
              <w:rPr>
                <w:rFonts w:hAnsiTheme="minorEastAsia" w:eastAsiaTheme="minorEastAsia"/>
                <w:sz w:val="24"/>
              </w:rPr>
              <w:t>性质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int="eastAsia" w:eastAsiaTheme="minorEastAsia"/>
                <w:sz w:val="24"/>
              </w:rPr>
              <w:t xml:space="preserve">国有  </w:t>
            </w:r>
            <w:r>
              <w:rPr>
                <w:rFonts w:eastAsiaTheme="minorEastAsia"/>
                <w:sz w:val="24"/>
              </w:rPr>
              <w:t xml:space="preserve">    □ </w:t>
            </w:r>
            <w:r>
              <w:rPr>
                <w:rFonts w:hint="eastAsia" w:eastAsiaTheme="minorEastAsia"/>
                <w:sz w:val="24"/>
              </w:rPr>
              <w:t xml:space="preserve">民营  </w:t>
            </w:r>
            <w:r>
              <w:rPr>
                <w:rFonts w:eastAsiaTheme="minorEastAsia"/>
                <w:sz w:val="24"/>
              </w:rPr>
              <w:t xml:space="preserve">    □ </w:t>
            </w:r>
            <w:r>
              <w:rPr>
                <w:rFonts w:hint="eastAsia" w:eastAsiaTheme="minorEastAsia"/>
                <w:sz w:val="24"/>
              </w:rPr>
              <w:t>中外</w:t>
            </w:r>
            <w:r>
              <w:rPr>
                <w:rFonts w:eastAsiaTheme="minorEastAsia"/>
                <w:sz w:val="24"/>
              </w:rPr>
              <w:t>合资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 □ </w:t>
            </w:r>
            <w:r>
              <w:rPr>
                <w:rFonts w:hint="eastAsia" w:eastAsiaTheme="minorEastAsia"/>
                <w:sz w:val="24"/>
              </w:rPr>
              <w:t>外商</w:t>
            </w:r>
            <w:r>
              <w:rPr>
                <w:rFonts w:eastAsiaTheme="minorEastAsia"/>
                <w:sz w:val="24"/>
              </w:rPr>
              <w:t>独资</w:t>
            </w:r>
            <w:r>
              <w:rPr>
                <w:rFonts w:hint="eastAsia" w:eastAsiaTheme="minorEastAsia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其他</w:t>
            </w:r>
            <w:r>
              <w:rPr>
                <w:rFonts w:hint="eastAsia" w:hAnsiTheme="minorEastAsia" w:eastAsiaTheme="minorEastAsia"/>
                <w:sz w:val="24"/>
              </w:rPr>
              <w:t>（请注明） 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企业类型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产品制造</w:t>
            </w:r>
            <w:r>
              <w:rPr>
                <w:rFonts w:hint="eastAsia" w:hAnsiTheme="minor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产品销售</w:t>
            </w:r>
            <w:r>
              <w:rPr>
                <w:rFonts w:eastAsiaTheme="minorEastAsia"/>
                <w:sz w:val="24"/>
              </w:rPr>
              <w:t xml:space="preserve">  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系统集成</w:t>
            </w:r>
            <w:r>
              <w:rPr>
                <w:rFonts w:hint="eastAsia" w:hAnsiTheme="minor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报警运营服务</w:t>
            </w:r>
            <w:r>
              <w:rPr>
                <w:rFonts w:eastAsiaTheme="minor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其他</w:t>
            </w:r>
            <w:r>
              <w:rPr>
                <w:rFonts w:hint="eastAsia" w:hAnsiTheme="minorEastAsia" w:eastAsiaTheme="minorEastAsia"/>
                <w:sz w:val="24"/>
              </w:rPr>
              <w:t>（请注明） 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主要产品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（产品制造或销售企业填写）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AnsiTheme="minorEastAsia"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入侵报警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 xml:space="preserve">视频监控 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出入口控制</w:t>
            </w:r>
            <w:r>
              <w:rPr>
                <w:rFonts w:hint="eastAsia" w:hAnsiTheme="minor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防爆安检</w:t>
            </w:r>
            <w:r>
              <w:rPr>
                <w:rFonts w:hint="eastAsia" w:hAnsiTheme="minor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实体防护</w:t>
            </w:r>
          </w:p>
          <w:p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系统平台软件</w:t>
            </w:r>
            <w:r>
              <w:rPr>
                <w:rFonts w:hint="eastAsia" w:hAnsiTheme="minor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人体生物特征识别</w:t>
            </w:r>
            <w:r>
              <w:rPr>
                <w:rFonts w:hint="eastAsia" w:hAnsiTheme="minorEastAsia"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int="eastAsia" w:eastAsiaTheme="minorEastAsia"/>
                <w:sz w:val="24"/>
              </w:rPr>
              <w:t>防伪</w:t>
            </w:r>
            <w:r>
              <w:rPr>
                <w:rFonts w:eastAsiaTheme="minorEastAsia"/>
                <w:sz w:val="24"/>
              </w:rPr>
              <w:t>产品</w:t>
            </w:r>
          </w:p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其他</w:t>
            </w:r>
            <w:r>
              <w:rPr>
                <w:rFonts w:hint="eastAsia" w:hAnsiTheme="minorEastAsia" w:eastAsiaTheme="minorEastAsia"/>
                <w:sz w:val="24"/>
              </w:rPr>
              <w:t>（请注明） 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服务领域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（系统集成或报警运营服务企业填写</w:t>
            </w:r>
            <w:r>
              <w:rPr>
                <w:rFonts w:hint="eastAsia" w:hAnsiTheme="minorEastAsia" w:eastAsiaTheme="minorEastAsia"/>
                <w:szCs w:val="21"/>
              </w:rPr>
              <w:t>）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int="eastAsia" w:eastAsiaTheme="minorEastAsia"/>
                <w:sz w:val="24"/>
              </w:rPr>
              <w:t>公安</w:t>
            </w:r>
            <w:r>
              <w:rPr>
                <w:rFonts w:hint="eastAsia" w:hAnsiTheme="minorEastAsia"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hAnsiTheme="minorEastAsia" w:eastAsiaTheme="minorEastAsia"/>
                <w:sz w:val="24"/>
              </w:rPr>
              <w:t xml:space="preserve"> 司法  </w:t>
            </w: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军工</w:t>
            </w:r>
            <w:r>
              <w:rPr>
                <w:rFonts w:hint="eastAsia" w:hAnsiTheme="minorEastAsia"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交通</w:t>
            </w:r>
            <w:r>
              <w:rPr>
                <w:rFonts w:hint="eastAsia" w:hAnsiTheme="minorEastAsia"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教育</w:t>
            </w:r>
            <w:r>
              <w:rPr>
                <w:rFonts w:hint="eastAsia" w:hAnsiTheme="minorEastAsia"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金融</w:t>
            </w:r>
            <w:r>
              <w:rPr>
                <w:rFonts w:hint="eastAsia" w:hAnsiTheme="minorEastAsia"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文博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>能源</w:t>
            </w:r>
            <w:r>
              <w:rPr>
                <w:rFonts w:eastAsiaTheme="minorEastAsia"/>
                <w:sz w:val="24"/>
              </w:rPr>
              <w:t xml:space="preserve">  □ </w:t>
            </w:r>
            <w:r>
              <w:rPr>
                <w:rFonts w:hAnsiTheme="minorEastAsia" w:eastAsiaTheme="minorEastAsia"/>
                <w:sz w:val="24"/>
              </w:rPr>
              <w:t>医疗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□ </w:t>
            </w:r>
            <w:r>
              <w:rPr>
                <w:rFonts w:hAnsiTheme="minorEastAsia" w:eastAsiaTheme="minorEastAsia"/>
                <w:sz w:val="24"/>
              </w:rPr>
              <w:t>社区</w:t>
            </w:r>
            <w:r>
              <w:rPr>
                <w:rFonts w:hint="eastAsia" w:hAnsiTheme="minorEastAsia" w:eastAsiaTheme="minorEastAsia"/>
                <w:sz w:val="24"/>
              </w:rPr>
              <w:t xml:space="preserve"> </w:t>
            </w:r>
            <w:r>
              <w:rPr>
                <w:rFonts w:hAnsiTheme="minor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□ </w:t>
            </w:r>
            <w:r>
              <w:rPr>
                <w:rFonts w:hAnsiTheme="minorEastAsia" w:eastAsiaTheme="minorEastAsia"/>
                <w:sz w:val="24"/>
              </w:rPr>
              <w:t>其他</w:t>
            </w:r>
            <w:r>
              <w:rPr>
                <w:rFonts w:hint="eastAsia" w:hAnsiTheme="minorEastAsia" w:eastAsiaTheme="minorEastAsia"/>
                <w:sz w:val="24"/>
              </w:rPr>
              <w:t>（请注明）___________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201</w:t>
            </w:r>
            <w:r>
              <w:rPr>
                <w:rFonts w:eastAsiaTheme="minorEastAsia"/>
                <w:sz w:val="24"/>
              </w:rPr>
              <w:t>5</w:t>
            </w:r>
            <w:r>
              <w:rPr>
                <w:rFonts w:hint="eastAsia" w:eastAsiaTheme="minorEastAsia"/>
                <w:sz w:val="24"/>
              </w:rPr>
              <w:t>年主要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经营情况</w:t>
            </w: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资产总额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营业收入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同比增长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27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利润率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研发</w:t>
            </w:r>
            <w:r>
              <w:rPr>
                <w:rFonts w:hint="eastAsia" w:hAnsiTheme="minorEastAsia" w:eastAsiaTheme="minorEastAsia"/>
                <w:sz w:val="24"/>
              </w:rPr>
              <w:t>投入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员工情况</w:t>
            </w:r>
          </w:p>
        </w:tc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员工总数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人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研发</w:t>
            </w:r>
            <w:r>
              <w:rPr>
                <w:rFonts w:hint="eastAsia" w:hAnsiTheme="minorEastAsia" w:eastAsiaTheme="minorEastAsia"/>
                <w:sz w:val="24"/>
              </w:rPr>
              <w:t>人员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人</w:t>
            </w: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高</w:t>
            </w:r>
            <w:r>
              <w:rPr>
                <w:rFonts w:hAnsiTheme="minorEastAsia" w:eastAsiaTheme="minorEastAsia"/>
                <w:sz w:val="24"/>
              </w:rPr>
              <w:t>级职称</w:t>
            </w:r>
          </w:p>
        </w:tc>
        <w:tc>
          <w:tcPr>
            <w:tcW w:w="10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人</w:t>
            </w:r>
          </w:p>
        </w:tc>
      </w:tr>
    </w:tbl>
    <w:p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hAnsiTheme="minorEastAsia" w:eastAsiaTheme="minorEastAsia"/>
          <w:sz w:val="24"/>
        </w:rPr>
        <w:t>日期：</w:t>
      </w:r>
      <w:r>
        <w:rPr>
          <w:rFonts w:hint="eastAsia" w:hAnsiTheme="minorEastAsia" w:eastAsiaTheme="minorEastAsia"/>
          <w:sz w:val="24"/>
        </w:rPr>
        <w:t xml:space="preserve">         </w:t>
      </w:r>
      <w:r>
        <w:rPr>
          <w:rFonts w:hAnsiTheme="minorEastAsia" w:eastAsiaTheme="minorEastAsia"/>
          <w:sz w:val="24"/>
        </w:rPr>
        <w:t>填表人：</w:t>
      </w:r>
      <w:r>
        <w:rPr>
          <w:rFonts w:hint="eastAsia" w:hAnsiTheme="minorEastAsia" w:eastAsiaTheme="minorEastAsia"/>
          <w:sz w:val="24"/>
        </w:rPr>
        <w:t xml:space="preserve">       </w:t>
      </w:r>
      <w:r>
        <w:rPr>
          <w:rFonts w:hint="eastAsia" w:eastAsiaTheme="minorEastAsia"/>
          <w:sz w:val="24"/>
        </w:rPr>
        <w:t xml:space="preserve">联系电话：       </w:t>
      </w:r>
      <w:r>
        <w:rPr>
          <w:rFonts w:eastAsiaTheme="minorEastAsia"/>
          <w:sz w:val="24"/>
        </w:rPr>
        <w:t xml:space="preserve"> </w:t>
      </w:r>
      <w:r>
        <w:rPr>
          <w:rFonts w:hint="eastAsia" w:eastAsiaTheme="minorEastAsia"/>
          <w:sz w:val="24"/>
        </w:rPr>
        <w:t>电子邮件：</w:t>
      </w:r>
    </w:p>
    <w:p>
      <w:pPr>
        <w:adjustRightInd w:val="0"/>
        <w:snapToGrid w:val="0"/>
        <w:spacing w:line="360" w:lineRule="exact"/>
        <w:rPr>
          <w:rFonts w:eastAsiaTheme="minorEastAsia"/>
          <w:sz w:val="24"/>
        </w:rPr>
      </w:pPr>
    </w:p>
    <w:p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说明：</w:t>
      </w:r>
      <w:r>
        <w:rPr>
          <w:rFonts w:hint="eastAsia" w:eastAsiaTheme="minorEastAsia"/>
          <w:sz w:val="24"/>
        </w:rPr>
        <w:tab/>
      </w:r>
      <w:r>
        <w:rPr>
          <w:rFonts w:hint="eastAsia" w:eastAsiaTheme="minorEastAsia"/>
          <w:sz w:val="24"/>
        </w:rPr>
        <w:t>1.</w:t>
      </w:r>
      <w:r>
        <w:rPr>
          <w:rFonts w:eastAsiaTheme="minorEastAsia"/>
          <w:sz w:val="24"/>
        </w:rPr>
        <w:t xml:space="preserve"> </w:t>
      </w:r>
      <w:r>
        <w:rPr>
          <w:rFonts w:hint="eastAsia" w:eastAsiaTheme="minorEastAsia"/>
          <w:sz w:val="24"/>
        </w:rPr>
        <w:t>样本企业应以纸质形式提交表格，在“企业名称”处盖企业公章；</w:t>
      </w:r>
    </w:p>
    <w:p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2. “企业类型”、“主要产品”和“服务领域”可多选；</w:t>
      </w:r>
    </w:p>
    <w:p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3. 各项数据截至201</w:t>
      </w:r>
      <w:r>
        <w:rPr>
          <w:rFonts w:hint="eastAsia" w:eastAsiaTheme="minorEastAsia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eastAsiaTheme="minorEastAsia"/>
          <w:sz w:val="24"/>
        </w:rPr>
        <w:t>年12月31日。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0"/>
    <w:rsid w:val="00012A7A"/>
    <w:rsid w:val="000175D2"/>
    <w:rsid w:val="000837D8"/>
    <w:rsid w:val="001410F1"/>
    <w:rsid w:val="00173A5C"/>
    <w:rsid w:val="001C3553"/>
    <w:rsid w:val="00216775"/>
    <w:rsid w:val="00230F07"/>
    <w:rsid w:val="00251E40"/>
    <w:rsid w:val="002A1CAD"/>
    <w:rsid w:val="0034663B"/>
    <w:rsid w:val="00363522"/>
    <w:rsid w:val="00451132"/>
    <w:rsid w:val="004C6237"/>
    <w:rsid w:val="00527A2E"/>
    <w:rsid w:val="0054289D"/>
    <w:rsid w:val="00566DD5"/>
    <w:rsid w:val="005900D0"/>
    <w:rsid w:val="00670818"/>
    <w:rsid w:val="006A1034"/>
    <w:rsid w:val="007237D4"/>
    <w:rsid w:val="00724205"/>
    <w:rsid w:val="007C742D"/>
    <w:rsid w:val="008A1286"/>
    <w:rsid w:val="008D4819"/>
    <w:rsid w:val="008E29BF"/>
    <w:rsid w:val="009D0D6C"/>
    <w:rsid w:val="00B40A4B"/>
    <w:rsid w:val="00B860CE"/>
    <w:rsid w:val="00BD3DAE"/>
    <w:rsid w:val="00BF3D8D"/>
    <w:rsid w:val="00C15870"/>
    <w:rsid w:val="00C2230F"/>
    <w:rsid w:val="00C60AE0"/>
    <w:rsid w:val="00C613F5"/>
    <w:rsid w:val="00CC5D05"/>
    <w:rsid w:val="00CE70C5"/>
    <w:rsid w:val="00D21622"/>
    <w:rsid w:val="00E036F8"/>
    <w:rsid w:val="00F2402B"/>
    <w:rsid w:val="00FE630B"/>
    <w:rsid w:val="77DF2D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2015-11-25T06:40:00Z</dcterms:created>
  <dc:creator>DYB</dc:creator>
  <cp:lastModifiedBy>XULEI</cp:lastModifiedBy>
  <dcterms:modified xsi:type="dcterms:W3CDTF">2016-01-22T01:55:37Z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